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吉首大学校管项目采购工作流程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一、比选工作流程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 采购与招投标管理中心委托代理机构或自行组织采购。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 项目单位确认采购需求以及技术参数后，社会代理机构或采购与招投标管理中心制作比选文件（注：需1-3个工作日）。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 比选文件经审核通过后，在学校指定媒体公告信息（注：自比选文件发出至比选截止日不得少于8日，其中报名时间不得少于3个工作日，报名截止日至比选截止日不得少于3个工作日）。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 在校内专家库抽取专家，成立比选小组（注：比选小组由项目单位代表1名和其他校内专家2名，共3人组成）。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第五步 比选（注：1、参与比选的供应商只进行一次报价，在开标过程中公开唱读；2、资格性和符合性满足的供应商不得少于两家；3、资格性和符合性均能满足条件下，综合评分最高的供应商为成交供应商）。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第六步 在校内指定媒体公布结果（注：不得少于3个工作日）。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第七步 公示截止无异议，发送成交通知书并签订合同（注：采购人应当自成交通知书发出之日10日内与中标单位签订合同）。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第八步 合同备案（注：采购人应当自采购合同签订之日起5个工作日内，将合同副本报采购与招投标管理中心备案）。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二、竞价工作流程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 采购与招投标管理中心委托代理机构或自行组织采购。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 项目单位确认采购需求以及技术参数后，社会代理机构或采购与招投标管理中心制作竞价文件（注：需1-2个工作日）。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 竞价文件经审核通过后，在学校指定媒体公告信息（注：自竞价文件发出至比选截止日不得少于5日，其中报名时间不得少于2个工作日，报名截止日至竞价截止日不少于2个工作日）。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 在校内专家库抽取专家，成立竞价小组（注：竞价小组由项目单位代表1名和其他校内专家2名，共3人组成）。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第五步 竞价（注：1、参与竞价供应商只进行一次报价，在开标过程中公开唱读；2、资格性和符合性满足的供应商不得少于两家；3、资格性和符合性均能满足条件下，报价最低的供应商为成交供应商）。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第六步 在校内指定媒体公布结果（注：不得少于3个工作日）。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第七步 公示截止无异议，发送成交通知书并签订合同（注：采购人应当自成交通知书发出之日10日内与中标单位签订合同）。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第八步 合同备案（注：采购人应当自采购合同签订之日起5个工作日内，将合同副本报采购与招投标管理中心备案）。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三、谈价工作流程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 由采购与招投标管理中心组织采购。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 项目单位确认采购需求以及技术参数无误后，由采购与招投标管理中心制作谈价文件（注：需1个工作日）。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 邀请供应商（注：1、谈价文件发出至谈价之日不少于3个工作日；2、从已招入围供应商中随机抽取或者由采购中心与项目单位联合推荐；3、根据项目实际情况可在供货、服务现场进行谈价）。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 在校内专家库抽取专家，成立谈价小组（注：谈价小组由项目单位代表1名和其他校内专家2名，共3人组成）。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第五步 谈价（谈价小组与符合条件的一家或多家受邀供应商分别洽谈，洽谈包括采购需求中可实质性变动的内容和最终优惠价格）。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第六步 确定成交供应商（注：谈价结束后，采购人从谈价小组提供的成交候选人中根据符合采购需求、质量和服务最好且报价最低的原则确定成交供应商）。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第七步 在校内指定媒体公布结果（注：不得少于3个工作日）。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第八步 截止结果公示期无异议，给成交供应商发送成交通知书并签订合同（注：采购人应当自成交通知书发出之日10日内与中标单位签订合同）。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第九步 合同备案（注：采购人或采购代理机构应当自采购合同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签订之日起5个工作日内，将合同副本报采购与招投标管理中心备案）。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四、委托项目单位自主采购工作流程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 由采购与招投标管理中心确定委托采购方式，委托方式主要适用于金额５万元以下的项目。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 项目单位成立议事小组，议事小组原则上由项目单位领导班子以及项目负责人3人及以上组成。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 确定成交供应商。议事小组与符合条件的一家或多家受邀供应商分别谈判，谈判包括采购需求中可实质性变动的内容和最终优惠价格，最后选择或确定性价比最高的供应商。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 合同签订。项目单位应尽快与成交供应商商定合同内容，最终签订合同。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第五步 资料备案。项目单位应当自采购合同签订之日起7个工作日内，将谈价过程记录复印件及合同副本报采购与招投标管理中心备案。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754443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7012635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7"/>
    <w:rsid w:val="000105E1"/>
    <w:rsid w:val="00132C8A"/>
    <w:rsid w:val="00180612"/>
    <w:rsid w:val="001D54D7"/>
    <w:rsid w:val="00EB663A"/>
    <w:rsid w:val="377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265</Words>
  <Characters>1516</Characters>
  <Lines>12</Lines>
  <Paragraphs>3</Paragraphs>
  <TotalTime>5</TotalTime>
  <ScaleCrop>false</ScaleCrop>
  <LinksUpToDate>false</LinksUpToDate>
  <CharactersWithSpaces>1778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2020-07-17T09:28:00Z</dcterms:created>
  <dc:creator>杜礼瑾</dc:creator>
  <cp:lastModifiedBy>季候风</cp:lastModifiedBy>
  <dcterms:modified xsi:type="dcterms:W3CDTF">2021-04-22T08:02:15Z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